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0A7" w:rsidRPr="003D7BE6" w:rsidRDefault="005710A7" w:rsidP="005710A7">
      <w:pPr>
        <w:jc w:val="center"/>
        <w:rPr>
          <w:rFonts w:asciiTheme="majorHAnsi" w:hAnsiTheme="majorHAnsi" w:cstheme="majorHAnsi"/>
          <w:sz w:val="20"/>
          <w:szCs w:val="20"/>
        </w:rPr>
      </w:pPr>
      <w:r w:rsidRPr="003D7BE6">
        <w:rPr>
          <w:rFonts w:asciiTheme="majorHAnsi" w:hAnsiTheme="majorHAnsi" w:cstheme="majorHAnsi"/>
          <w:sz w:val="20"/>
          <w:szCs w:val="20"/>
        </w:rPr>
        <w:t>ANEXO IV</w:t>
      </w:r>
    </w:p>
    <w:p w:rsidR="005710A7" w:rsidRPr="003D7BE6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20"/>
        </w:rPr>
      </w:pPr>
    </w:p>
    <w:p w:rsidR="005710A7" w:rsidRPr="003D7BE6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D7BE6">
        <w:rPr>
          <w:rFonts w:asciiTheme="majorHAnsi" w:hAnsiTheme="majorHAnsi" w:cstheme="majorHAnsi"/>
          <w:b/>
          <w:color w:val="000000"/>
          <w:sz w:val="20"/>
          <w:szCs w:val="20"/>
        </w:rPr>
        <w:t>MODELO DE PROPOSTA DE PREÇOS</w:t>
      </w:r>
    </w:p>
    <w:p w:rsidR="005710A7" w:rsidRPr="0077309F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</w:p>
    <w:p w:rsidR="005710A7" w:rsidRPr="0077309F" w:rsidRDefault="00EE3C02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Ao Agente de Contratações</w:t>
      </w:r>
      <w:r w:rsidR="005710A7" w:rsidRPr="0077309F">
        <w:rPr>
          <w:rFonts w:cstheme="minorHAnsi"/>
          <w:bCs/>
          <w:sz w:val="18"/>
          <w:szCs w:val="18"/>
        </w:rPr>
        <w:t xml:space="preserve"> e equipe do Município de Entre Rios do Oeste - Pregão Eletrônico nº </w:t>
      </w:r>
      <w:r w:rsidR="004643D0">
        <w:rPr>
          <w:rFonts w:cstheme="minorHAnsi"/>
          <w:bCs/>
          <w:sz w:val="18"/>
          <w:szCs w:val="18"/>
        </w:rPr>
        <w:t>0</w:t>
      </w:r>
      <w:r w:rsidR="00704F28">
        <w:rPr>
          <w:rFonts w:cstheme="minorHAnsi"/>
          <w:bCs/>
          <w:sz w:val="18"/>
          <w:szCs w:val="18"/>
        </w:rPr>
        <w:t>6</w:t>
      </w:r>
      <w:r w:rsidR="004643D0">
        <w:rPr>
          <w:rFonts w:cstheme="minorHAnsi"/>
          <w:bCs/>
          <w:sz w:val="18"/>
          <w:szCs w:val="18"/>
        </w:rPr>
        <w:t>/2026</w:t>
      </w:r>
    </w:p>
    <w:p w:rsidR="00013C5C" w:rsidRPr="0077309F" w:rsidRDefault="00013C5C" w:rsidP="005710A7">
      <w:pPr>
        <w:jc w:val="both"/>
        <w:rPr>
          <w:rFonts w:cstheme="minorHAnsi"/>
          <w:bCs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Prezados Senhores:</w:t>
      </w:r>
    </w:p>
    <w:p w:rsidR="00704F28" w:rsidRPr="00704F28" w:rsidRDefault="005710A7" w:rsidP="009F4860">
      <w:pPr>
        <w:pStyle w:val="PargrafodaLista"/>
        <w:widowControl w:val="0"/>
        <w:tabs>
          <w:tab w:val="left" w:pos="709"/>
          <w:tab w:val="left" w:pos="1887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cstheme="majorHAnsi"/>
          <w:color w:val="000000"/>
          <w:sz w:val="18"/>
          <w:szCs w:val="18"/>
        </w:rPr>
      </w:pPr>
      <w:bookmarkStart w:id="0" w:name="_GoBack"/>
      <w:bookmarkEnd w:id="0"/>
      <w:r w:rsidRPr="0077309F">
        <w:rPr>
          <w:rFonts w:cstheme="majorHAnsi"/>
          <w:color w:val="000000"/>
          <w:sz w:val="18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704F28">
        <w:rPr>
          <w:rFonts w:cstheme="majorHAnsi"/>
          <w:color w:val="000000"/>
          <w:sz w:val="18"/>
          <w:szCs w:val="18"/>
        </w:rPr>
        <w:t>06</w:t>
      </w:r>
      <w:r w:rsidR="004643D0">
        <w:rPr>
          <w:rFonts w:cstheme="majorHAnsi"/>
          <w:color w:val="000000"/>
          <w:sz w:val="18"/>
          <w:szCs w:val="18"/>
        </w:rPr>
        <w:t>/2026</w:t>
      </w:r>
      <w:r w:rsidRPr="0077309F">
        <w:rPr>
          <w:rFonts w:cstheme="majorHAnsi"/>
          <w:color w:val="000000"/>
          <w:sz w:val="18"/>
          <w:szCs w:val="18"/>
        </w:rPr>
        <w:t xml:space="preserve">, para </w:t>
      </w:r>
      <w:r w:rsidR="004126D2" w:rsidRPr="0077309F">
        <w:rPr>
          <w:rFonts w:cstheme="majorHAnsi"/>
          <w:color w:val="000000"/>
          <w:sz w:val="18"/>
          <w:szCs w:val="18"/>
        </w:rPr>
        <w:t xml:space="preserve">a </w:t>
      </w:r>
      <w:r w:rsidR="00704F28" w:rsidRPr="00704F28">
        <w:rPr>
          <w:rFonts w:cstheme="majorHAnsi"/>
          <w:color w:val="000000"/>
          <w:sz w:val="18"/>
          <w:szCs w:val="18"/>
        </w:rPr>
        <w:t>contratação de empresa para a prestação de serviços de arbitragem esportiva em várias modalidades para atendimento das competições e eventos promovidos, organizados e com participação da Secretaria Municipal de Esportes Lazer e Turismo (SMELT) do Município de Entre Rios do Oeste – PR, em conformidade com as especificações, condições e quantidades.</w:t>
      </w:r>
    </w:p>
    <w:p w:rsidR="00554717" w:rsidRDefault="0055471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8419D9" w:rsidRPr="0077309F" w:rsidRDefault="008419D9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inorHAnsi"/>
          <w:bCs/>
          <w:sz w:val="18"/>
          <w:szCs w:val="18"/>
        </w:rPr>
      </w:pPr>
      <w:r w:rsidRPr="0077309F">
        <w:rPr>
          <w:rFonts w:cstheme="minorHAnsi"/>
          <w:bCs/>
          <w:sz w:val="18"/>
          <w:szCs w:val="18"/>
        </w:rPr>
        <w:t>a) Especificação do objeto, observadas as características mínimas exigidas no presente instrumento convocatório.</w:t>
      </w:r>
    </w:p>
    <w:p w:rsidR="00457C3F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  <w:r w:rsidRPr="0077309F">
        <w:rPr>
          <w:rFonts w:asciiTheme="majorHAnsi" w:hAnsiTheme="majorHAnsi" w:cstheme="majorHAnsi"/>
          <w:color w:val="000000"/>
          <w:sz w:val="18"/>
          <w:szCs w:val="18"/>
        </w:rPr>
        <w:t>b) valor global da proposta:   R$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</w:rPr>
        <w:t xml:space="preserve"> </w:t>
      </w:r>
      <w:r w:rsidRPr="0077309F"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  <w:t>(informar valor global em numeral e por extenso)</w:t>
      </w:r>
    </w:p>
    <w:p w:rsidR="00956898" w:rsidRDefault="00956898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p w:rsidR="00CA7EF5" w:rsidRPr="00C23D80" w:rsidRDefault="00CA7EF5" w:rsidP="00CA7EF5">
      <w:pPr>
        <w:pStyle w:val="Corpodetexto"/>
        <w:tabs>
          <w:tab w:val="left" w:pos="709"/>
        </w:tabs>
        <w:rPr>
          <w:rFonts w:asciiTheme="minorHAnsi" w:hAnsiTheme="minorHAnsi" w:cstheme="minorHAnsi"/>
          <w:b/>
        </w:rPr>
      </w:pPr>
      <w:r w:rsidRPr="00C23D80">
        <w:rPr>
          <w:rFonts w:asciiTheme="minorHAnsi" w:hAnsiTheme="minorHAnsi" w:cstheme="minorHAnsi"/>
          <w:b/>
        </w:rPr>
        <w:t>Lote 01 - Arbitragem</w:t>
      </w:r>
    </w:p>
    <w:p w:rsidR="00FE04B9" w:rsidRDefault="00FE04B9" w:rsidP="005710A7">
      <w:pPr>
        <w:jc w:val="both"/>
        <w:rPr>
          <w:rFonts w:asciiTheme="majorHAnsi" w:hAnsiTheme="majorHAnsi" w:cstheme="majorHAnsi"/>
          <w:b/>
          <w:color w:val="FF0000"/>
          <w:sz w:val="18"/>
          <w:szCs w:val="18"/>
          <w:highlight w:val="yellow"/>
        </w:rPr>
      </w:pPr>
    </w:p>
    <w:tbl>
      <w:tblPr>
        <w:tblW w:w="1049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672"/>
        <w:gridCol w:w="4977"/>
        <w:gridCol w:w="806"/>
        <w:gridCol w:w="942"/>
        <w:gridCol w:w="537"/>
        <w:gridCol w:w="810"/>
        <w:gridCol w:w="1076"/>
      </w:tblGrid>
      <w:tr w:rsidR="00CA7EF5" w:rsidRPr="004727E3" w:rsidTr="00CA7EF5">
        <w:trPr>
          <w:trHeight w:val="534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ITEM</w:t>
            </w:r>
          </w:p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COD</w:t>
            </w:r>
          </w:p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IPM</w:t>
            </w:r>
          </w:p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DESCRIÇÃO/</w:t>
            </w:r>
          </w:p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ESPECIFICAÇÃO RESUMIDA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CATMAT/CATSER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UNIDADE DE MEDIDA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 xml:space="preserve">QTD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 UNITÁRIO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TOTAL</w:t>
            </w: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54634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– bolão (intermunicipal) com 01 árbitro e 02 anotadores.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 xml:space="preserve">Diária  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44279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 de arbitragem campeonato intermunicipal de bocha em equipes, com 01 árbitro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04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54635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de bocha em cancha de carpet ou areia com 01 árbitro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44285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de futebol sete livre e veterano, com 01 anotador e 02 árbitros.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44286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de futsal livre e veterano, com 01 anotador 01 cronometrista e 02 árbitros.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44287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de handebol masculino e feminino, com 02 árbitros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54636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– torneio de handebol de areia masculino e feminino.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54637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de voleibol de quadra masculino e feminino com 02 árbitros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44289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de voleibol gigante da terceira idade, masculino e feminino, com 02 árbitros, 01 anotador e 02 fiscais de linha.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44290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de voleibol de areia em dupla masculino e feminino, tipo torneio com 02 árbitros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 xml:space="preserve">Diária 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44291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futebol suíço na linha boa esperança com 02 árbitros.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44292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de futebol de areia masculino e feminino, tipo torneio com 02 árbitros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44293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futsal categorias de base e feminino, com 02 árbitros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44294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futebol de campo com 01 árbitro, 02 bandeirinhas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54638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futebol de campo categorias de base com 01 árbitro, 02 bandeirinhas e 01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1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44295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– sinuca com 01 arbitro.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1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44296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de bocha 48 com 01 árbitro.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54639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julgamento de casos omissos em campeonatos conforme relatórios de arbitragem.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59468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 de Arbitragem para Campeonato Paranaense de Bolão Feminino e Masculino, com 1 Arbitro oficial, 2 anotadores e um auxiliar.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59469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 de Arbitragem para Campeonato Paranaense de Bocha Masculino com 2 árbitros oficiais e um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ind w:right="-10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ind w:right="-10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59470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 de Arbitragem para Futsal categoria de base (Copa Friella, Copa Italianinha, Paranaense), com 2 árbitros oficiais, 1 anotar e um cronometristas.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15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59471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 de Arbitragem para Jogos da Terceira Idade, com árbitros oficiais, anotadores e auxiliares nas modalidades específicas dos jogos.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10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59472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 de Arbitragem para Campeonato Regional de Futsal Feminino.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24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59473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 de arbitragem para Campeonato Paranaense de Vôlei Gigante, Vôlei Escuro, Basquete Relógio, Vôlei de Praia, com 2 árbitros oficiais e 1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59474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 de Arbitragem para Copa JS de Voleibol Feminino categorias de base, com 2 árbitros, 2 anotadores.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60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59475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para campeonato municipal ou regional de Beach Tênis, com 1 árbitros oficial e 1 arbitro anotador.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Diária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03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48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57476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pacing w:line="252" w:lineRule="auto"/>
              <w:ind w:right="34"/>
              <w:jc w:val="both"/>
              <w:rPr>
                <w:rFonts w:asciiTheme="minorHAnsi" w:eastAsia="Arial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eastAsia="Arial" w:hAnsiTheme="minorHAnsi" w:cstheme="minorHAnsi"/>
                <w:sz w:val="14"/>
                <w:szCs w:val="14"/>
              </w:rPr>
              <w:t>Serviços de arbitragem na modalidade - campeonato de bolão misto em equipes, 1 árbitro e 02 anotadores.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uppressAutoHyphens/>
              <w:spacing w:after="120" w:line="276" w:lineRule="auto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18449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EF5" w:rsidRPr="004727E3" w:rsidRDefault="00CA7EF5" w:rsidP="00274E80">
            <w:pPr>
              <w:spacing w:line="252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Serviço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4727E3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ind w:right="-103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A7EF5" w:rsidRPr="004727E3" w:rsidTr="00CA7EF5">
        <w:trPr>
          <w:trHeight w:val="310"/>
        </w:trPr>
        <w:tc>
          <w:tcPr>
            <w:tcW w:w="9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7EF5" w:rsidRPr="00151D0A" w:rsidRDefault="00CA7EF5" w:rsidP="00274E80">
            <w:pPr>
              <w:suppressAutoHyphens/>
              <w:spacing w:after="120" w:line="276" w:lineRule="auto"/>
              <w:ind w:right="-103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151D0A">
              <w:rPr>
                <w:rFonts w:asciiTheme="minorHAnsi" w:hAnsiTheme="minorHAnsi" w:cstheme="minorHAnsi"/>
                <w:b/>
                <w:sz w:val="14"/>
                <w:szCs w:val="14"/>
              </w:rPr>
              <w:t>TOTAL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7EF5" w:rsidRPr="004727E3" w:rsidRDefault="00CA7EF5" w:rsidP="00274E80">
            <w:pPr>
              <w:suppressAutoHyphens/>
              <w:spacing w:after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:rsidR="00D02ED2" w:rsidRDefault="00D02ED2" w:rsidP="00D02ED2">
      <w:pPr>
        <w:jc w:val="both"/>
        <w:rPr>
          <w:rFonts w:cstheme="minorHAnsi"/>
          <w:b/>
          <w:bCs/>
          <w:sz w:val="18"/>
          <w:szCs w:val="18"/>
        </w:rPr>
      </w:pPr>
    </w:p>
    <w:p w:rsidR="004643D0" w:rsidRDefault="004643D0" w:rsidP="00D02ED2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710A7" w:rsidRPr="0077309F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="Calibri Light" w:hAnsi="Calibri Light" w:cstheme="majorHAnsi"/>
          <w:bCs/>
          <w:color w:val="auto"/>
          <w:sz w:val="18"/>
          <w:szCs w:val="18"/>
        </w:rPr>
      </w:pP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SENHORES PROPONENTES HÁVENDO DIVERGÊNCIA ENTRE CATMAT</w:t>
      </w:r>
      <w:r w:rsidR="00C75EBA"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>/CATSER</w:t>
      </w:r>
      <w:r w:rsidRPr="0077309F">
        <w:rPr>
          <w:rFonts w:ascii="Calibri Light" w:eastAsiaTheme="minorEastAsia" w:hAnsi="Calibri Light" w:cstheme="majorHAnsi"/>
          <w:color w:val="auto"/>
          <w:sz w:val="18"/>
          <w:szCs w:val="18"/>
          <w:highlight w:val="yellow"/>
        </w:rPr>
        <w:t xml:space="preserve"> E O TERMO DE REFERÊNCIA, VALERÁ O QUE ESTÁ ESCRITO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NO TERMO DE REFERÊNCIA</w:t>
      </w:r>
      <w:r w:rsidR="00E93236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>.</w:t>
      </w:r>
      <w:r w:rsidRPr="0077309F">
        <w:rPr>
          <w:rFonts w:ascii="Calibri Light" w:hAnsi="Calibri Light" w:cstheme="majorHAnsi"/>
          <w:bCs/>
          <w:color w:val="auto"/>
          <w:sz w:val="18"/>
          <w:szCs w:val="18"/>
          <w:highlight w:val="yellow"/>
        </w:rPr>
        <w:t xml:space="preserve"> FAVOR LER O TERMO DE REFERÊNCIA E DEMAIS ANEXOS ANTES DE OFERTAR SUA PROPOSTA.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Esta proposta de preços tem prazo de validade de 60 (sessenta) dias, a contar da data da sessão pública.</w:t>
      </w:r>
    </w:p>
    <w:p w:rsidR="00CC210D" w:rsidRDefault="00CC210D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765734" w:rsidRDefault="00765734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 xml:space="preserve">As condições de pagamento são as constantes no edital de licitação, na modalidade de PREGÃO ELETRÔNICO nº </w:t>
      </w:r>
      <w:r w:rsidR="007A3601">
        <w:rPr>
          <w:rFonts w:cstheme="majorHAnsi"/>
          <w:color w:val="000000"/>
          <w:sz w:val="18"/>
          <w:szCs w:val="18"/>
        </w:rPr>
        <w:t>0</w:t>
      </w:r>
      <w:r w:rsidR="00936456">
        <w:rPr>
          <w:rFonts w:cstheme="majorHAnsi"/>
          <w:color w:val="000000"/>
          <w:sz w:val="18"/>
          <w:szCs w:val="18"/>
        </w:rPr>
        <w:t>6</w:t>
      </w:r>
      <w:r w:rsidR="007A3601">
        <w:rPr>
          <w:rFonts w:cstheme="majorHAnsi"/>
          <w:color w:val="000000"/>
          <w:sz w:val="18"/>
          <w:szCs w:val="18"/>
        </w:rPr>
        <w:t>/2026</w:t>
      </w:r>
      <w:r w:rsidR="00FE36C0">
        <w:rPr>
          <w:rFonts w:cstheme="majorHAnsi"/>
          <w:color w:val="000000"/>
          <w:sz w:val="18"/>
          <w:szCs w:val="18"/>
        </w:rPr>
        <w:t>.</w:t>
      </w:r>
    </w:p>
    <w:p w:rsidR="005710A7" w:rsidRPr="0077309F" w:rsidRDefault="005710A7" w:rsidP="005710A7">
      <w:pPr>
        <w:jc w:val="both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  <w:r w:rsidRPr="0077309F">
        <w:rPr>
          <w:rFonts w:cstheme="majorHAnsi"/>
          <w:color w:val="000000"/>
          <w:sz w:val="18"/>
          <w:szCs w:val="18"/>
        </w:rPr>
        <w:t>Por ser expressão da verdade, firmamos a presente.</w:t>
      </w:r>
    </w:p>
    <w:p w:rsidR="005710A7" w:rsidRPr="0077309F" w:rsidRDefault="005710A7" w:rsidP="005710A7">
      <w:pPr>
        <w:jc w:val="center"/>
        <w:rPr>
          <w:rFonts w:cstheme="majorHAnsi"/>
          <w:color w:val="000000"/>
          <w:sz w:val="18"/>
          <w:szCs w:val="18"/>
        </w:rPr>
      </w:pP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................................................................, ........, ................................... de 202</w:t>
      </w:r>
      <w:r w:rsidR="007A3601">
        <w:rPr>
          <w:rFonts w:cstheme="majorHAnsi"/>
          <w:sz w:val="18"/>
          <w:szCs w:val="18"/>
        </w:rPr>
        <w:t>6</w:t>
      </w:r>
      <w:r w:rsidRPr="0077309F">
        <w:rPr>
          <w:rFonts w:cstheme="majorHAnsi"/>
          <w:sz w:val="18"/>
          <w:szCs w:val="18"/>
        </w:rPr>
        <w:t xml:space="preserve">. </w:t>
      </w:r>
    </w:p>
    <w:p w:rsidR="005710A7" w:rsidRPr="0077309F" w:rsidRDefault="005710A7" w:rsidP="005710A7">
      <w:pPr>
        <w:jc w:val="both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 xml:space="preserve">Local e Data </w:t>
      </w:r>
    </w:p>
    <w:p w:rsidR="005710A7" w:rsidRPr="0077309F" w:rsidRDefault="005710A7" w:rsidP="005710A7">
      <w:pPr>
        <w:jc w:val="center"/>
        <w:rPr>
          <w:rFonts w:cstheme="majorHAnsi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Assinatura do Responsável pela Empresa</w:t>
      </w:r>
    </w:p>
    <w:p w:rsidR="005710A7" w:rsidRPr="0077309F" w:rsidRDefault="005710A7" w:rsidP="00013C5C">
      <w:pPr>
        <w:jc w:val="center"/>
        <w:rPr>
          <w:rFonts w:cstheme="majorHAnsi"/>
          <w:color w:val="000000" w:themeColor="text1"/>
          <w:sz w:val="18"/>
          <w:szCs w:val="18"/>
        </w:rPr>
      </w:pPr>
      <w:r w:rsidRPr="0077309F">
        <w:rPr>
          <w:rFonts w:cstheme="majorHAnsi"/>
          <w:sz w:val="18"/>
          <w:szCs w:val="18"/>
        </w:rPr>
        <w:t>(Nome Legível/Cargo/Carimbo do CNPJ)</w:t>
      </w:r>
    </w:p>
    <w:sectPr w:rsidR="005710A7" w:rsidRPr="0077309F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967" w:rsidRDefault="00DB4967" w:rsidP="005710A7">
      <w:r>
        <w:separator/>
      </w:r>
    </w:p>
  </w:endnote>
  <w:endnote w:type="continuationSeparator" w:id="0">
    <w:p w:rsidR="00DB4967" w:rsidRDefault="00DB4967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Ecofont_Spranq_eco_San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  <w:r>
      <w:rPr>
        <w:noProof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967" w:rsidRDefault="00DB4967" w:rsidP="005710A7">
      <w:r>
        <w:separator/>
      </w:r>
    </w:p>
  </w:footnote>
  <w:footnote w:type="continuationSeparator" w:id="0">
    <w:p w:rsidR="00DB4967" w:rsidRDefault="00DB4967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" w15:restartNumberingAfterBreak="0">
    <w:nsid w:val="63824E49"/>
    <w:multiLevelType w:val="multilevel"/>
    <w:tmpl w:val="34A4F4DC"/>
    <w:lvl w:ilvl="0">
      <w:start w:val="1"/>
      <w:numFmt w:val="decimal"/>
      <w:lvlText w:val="%1."/>
      <w:lvlJc w:val="left"/>
      <w:pPr>
        <w:ind w:left="1844" w:hanging="70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83" w:hanging="28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936" w:hanging="720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56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0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78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1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55" w:hanging="72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065AC"/>
    <w:rsid w:val="00013C5C"/>
    <w:rsid w:val="00026445"/>
    <w:rsid w:val="00084703"/>
    <w:rsid w:val="000975EA"/>
    <w:rsid w:val="000A583F"/>
    <w:rsid w:val="000B4740"/>
    <w:rsid w:val="000E2F84"/>
    <w:rsid w:val="000F59A0"/>
    <w:rsid w:val="001351C0"/>
    <w:rsid w:val="00137564"/>
    <w:rsid w:val="00140C6D"/>
    <w:rsid w:val="00163922"/>
    <w:rsid w:val="001851E5"/>
    <w:rsid w:val="00192121"/>
    <w:rsid w:val="001924AD"/>
    <w:rsid w:val="00200AA8"/>
    <w:rsid w:val="00213A24"/>
    <w:rsid w:val="00222BDD"/>
    <w:rsid w:val="00235BB2"/>
    <w:rsid w:val="002375B4"/>
    <w:rsid w:val="002400E3"/>
    <w:rsid w:val="002402E9"/>
    <w:rsid w:val="00251999"/>
    <w:rsid w:val="00255E3B"/>
    <w:rsid w:val="002868FE"/>
    <w:rsid w:val="002A75AF"/>
    <w:rsid w:val="002C591F"/>
    <w:rsid w:val="002E57A5"/>
    <w:rsid w:val="002F6536"/>
    <w:rsid w:val="002F6935"/>
    <w:rsid w:val="00322249"/>
    <w:rsid w:val="00330DA1"/>
    <w:rsid w:val="00331C1C"/>
    <w:rsid w:val="00335475"/>
    <w:rsid w:val="0036342E"/>
    <w:rsid w:val="00370BDC"/>
    <w:rsid w:val="003721E1"/>
    <w:rsid w:val="003C47CA"/>
    <w:rsid w:val="003D7BE6"/>
    <w:rsid w:val="003E3606"/>
    <w:rsid w:val="003F2444"/>
    <w:rsid w:val="00404E1D"/>
    <w:rsid w:val="004126D2"/>
    <w:rsid w:val="004154CB"/>
    <w:rsid w:val="00416D05"/>
    <w:rsid w:val="0045160A"/>
    <w:rsid w:val="004572D5"/>
    <w:rsid w:val="00457C3F"/>
    <w:rsid w:val="004643D0"/>
    <w:rsid w:val="00471A99"/>
    <w:rsid w:val="004808D3"/>
    <w:rsid w:val="004831C1"/>
    <w:rsid w:val="00492B6C"/>
    <w:rsid w:val="004A05A3"/>
    <w:rsid w:val="004A0F7B"/>
    <w:rsid w:val="004C18EC"/>
    <w:rsid w:val="004C7DB6"/>
    <w:rsid w:val="004C7EB8"/>
    <w:rsid w:val="004F0830"/>
    <w:rsid w:val="00511114"/>
    <w:rsid w:val="00517835"/>
    <w:rsid w:val="00525350"/>
    <w:rsid w:val="00554717"/>
    <w:rsid w:val="005710A7"/>
    <w:rsid w:val="00575E02"/>
    <w:rsid w:val="00585DE1"/>
    <w:rsid w:val="005936FE"/>
    <w:rsid w:val="005B0873"/>
    <w:rsid w:val="005C5E71"/>
    <w:rsid w:val="005D73AD"/>
    <w:rsid w:val="00611F89"/>
    <w:rsid w:val="00616FC3"/>
    <w:rsid w:val="0062712C"/>
    <w:rsid w:val="0063012F"/>
    <w:rsid w:val="00635184"/>
    <w:rsid w:val="006700CD"/>
    <w:rsid w:val="00674D01"/>
    <w:rsid w:val="006953B5"/>
    <w:rsid w:val="006A6814"/>
    <w:rsid w:val="006C68ED"/>
    <w:rsid w:val="006E1649"/>
    <w:rsid w:val="006E2629"/>
    <w:rsid w:val="00704F28"/>
    <w:rsid w:val="0073021D"/>
    <w:rsid w:val="00765734"/>
    <w:rsid w:val="0077309F"/>
    <w:rsid w:val="007869F1"/>
    <w:rsid w:val="007A3601"/>
    <w:rsid w:val="007D2662"/>
    <w:rsid w:val="007E75B0"/>
    <w:rsid w:val="008003EA"/>
    <w:rsid w:val="00833DA4"/>
    <w:rsid w:val="008419D9"/>
    <w:rsid w:val="00882F87"/>
    <w:rsid w:val="00884DC8"/>
    <w:rsid w:val="00885163"/>
    <w:rsid w:val="008864E6"/>
    <w:rsid w:val="008D199D"/>
    <w:rsid w:val="00903932"/>
    <w:rsid w:val="009147E2"/>
    <w:rsid w:val="009163AD"/>
    <w:rsid w:val="00936456"/>
    <w:rsid w:val="00951BA3"/>
    <w:rsid w:val="00956898"/>
    <w:rsid w:val="0097068B"/>
    <w:rsid w:val="00972E00"/>
    <w:rsid w:val="009864C3"/>
    <w:rsid w:val="009A6888"/>
    <w:rsid w:val="009C506D"/>
    <w:rsid w:val="009C70DD"/>
    <w:rsid w:val="009E530B"/>
    <w:rsid w:val="009F4860"/>
    <w:rsid w:val="009F7D02"/>
    <w:rsid w:val="00A20953"/>
    <w:rsid w:val="00A368BB"/>
    <w:rsid w:val="00A65D4A"/>
    <w:rsid w:val="00A80FB3"/>
    <w:rsid w:val="00A927FA"/>
    <w:rsid w:val="00A96379"/>
    <w:rsid w:val="00AA65AE"/>
    <w:rsid w:val="00AC3EAD"/>
    <w:rsid w:val="00AE6A93"/>
    <w:rsid w:val="00AF39F6"/>
    <w:rsid w:val="00B04873"/>
    <w:rsid w:val="00B41F7D"/>
    <w:rsid w:val="00B537DE"/>
    <w:rsid w:val="00B94551"/>
    <w:rsid w:val="00BD0EE7"/>
    <w:rsid w:val="00BD7D2B"/>
    <w:rsid w:val="00C0183A"/>
    <w:rsid w:val="00C02810"/>
    <w:rsid w:val="00C1633A"/>
    <w:rsid w:val="00C217AA"/>
    <w:rsid w:val="00C229EC"/>
    <w:rsid w:val="00C470E6"/>
    <w:rsid w:val="00C62C2D"/>
    <w:rsid w:val="00C75EBA"/>
    <w:rsid w:val="00CA7EF5"/>
    <w:rsid w:val="00CC210D"/>
    <w:rsid w:val="00CF6157"/>
    <w:rsid w:val="00CF63B1"/>
    <w:rsid w:val="00D02ED2"/>
    <w:rsid w:val="00D03CFD"/>
    <w:rsid w:val="00D419C6"/>
    <w:rsid w:val="00D56586"/>
    <w:rsid w:val="00D61693"/>
    <w:rsid w:val="00D64161"/>
    <w:rsid w:val="00D8468A"/>
    <w:rsid w:val="00D97F3D"/>
    <w:rsid w:val="00DA562F"/>
    <w:rsid w:val="00DB0091"/>
    <w:rsid w:val="00DB4967"/>
    <w:rsid w:val="00DD30C3"/>
    <w:rsid w:val="00E1377D"/>
    <w:rsid w:val="00E2160E"/>
    <w:rsid w:val="00E612E9"/>
    <w:rsid w:val="00E72C04"/>
    <w:rsid w:val="00E83A10"/>
    <w:rsid w:val="00E93236"/>
    <w:rsid w:val="00EA3975"/>
    <w:rsid w:val="00EC142A"/>
    <w:rsid w:val="00EE3C02"/>
    <w:rsid w:val="00EE424B"/>
    <w:rsid w:val="00EE4CEE"/>
    <w:rsid w:val="00EF3271"/>
    <w:rsid w:val="00F11053"/>
    <w:rsid w:val="00F76EE2"/>
    <w:rsid w:val="00F81398"/>
    <w:rsid w:val="00FC283B"/>
    <w:rsid w:val="00FC3018"/>
    <w:rsid w:val="00FD690B"/>
    <w:rsid w:val="00FE04B9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8537F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898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uiPriority w:val="39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uiPriority w:val="99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  <w:style w:type="character" w:customStyle="1" w:styleId="eop">
    <w:name w:val="eop"/>
    <w:basedOn w:val="Fontepargpadro"/>
    <w:rsid w:val="002F6536"/>
  </w:style>
  <w:style w:type="character" w:customStyle="1" w:styleId="tex3">
    <w:name w:val="tex3"/>
    <w:basedOn w:val="Fontepargpadro"/>
    <w:rsid w:val="00FE0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982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144</cp:revision>
  <dcterms:created xsi:type="dcterms:W3CDTF">2023-11-23T12:08:00Z</dcterms:created>
  <dcterms:modified xsi:type="dcterms:W3CDTF">2026-02-05T17:31:00Z</dcterms:modified>
</cp:coreProperties>
</file>